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DA75" w14:textId="77777777" w:rsidR="00CE4D41" w:rsidRDefault="00CE4D41" w:rsidP="00333598">
      <w:pPr>
        <w:pStyle w:val="Default"/>
        <w:jc w:val="center"/>
        <w:rPr>
          <w:b/>
          <w:bCs/>
          <w:sz w:val="22"/>
          <w:szCs w:val="22"/>
        </w:rPr>
      </w:pPr>
      <w:r>
        <w:rPr>
          <w:b/>
          <w:bCs/>
          <w:sz w:val="22"/>
          <w:szCs w:val="22"/>
        </w:rPr>
        <w:t>Research Methods Reviews</w:t>
      </w:r>
      <w:r w:rsidR="00B04BE8">
        <w:rPr>
          <w:b/>
          <w:bCs/>
          <w:sz w:val="22"/>
          <w:szCs w:val="22"/>
        </w:rPr>
        <w:t xml:space="preserve"> </w:t>
      </w:r>
    </w:p>
    <w:p w14:paraId="1FD896DE" w14:textId="77777777" w:rsidR="00333598" w:rsidRDefault="00333598" w:rsidP="00B04BE8">
      <w:pPr>
        <w:pStyle w:val="Default"/>
        <w:rPr>
          <w:b/>
          <w:bCs/>
          <w:sz w:val="22"/>
          <w:szCs w:val="22"/>
        </w:rPr>
      </w:pPr>
    </w:p>
    <w:p w14:paraId="532089D4" w14:textId="2C5305D4" w:rsidR="00333598" w:rsidRDefault="00B04BE8" w:rsidP="00B04BE8">
      <w:pPr>
        <w:pStyle w:val="Default"/>
        <w:rPr>
          <w:sz w:val="22"/>
          <w:szCs w:val="22"/>
        </w:rPr>
      </w:pPr>
      <w:r>
        <w:rPr>
          <w:b/>
          <w:bCs/>
          <w:sz w:val="22"/>
          <w:szCs w:val="22"/>
        </w:rPr>
        <w:t xml:space="preserve">Objective: </w:t>
      </w:r>
      <w:proofErr w:type="gramStart"/>
      <w:r>
        <w:rPr>
          <w:b/>
          <w:bCs/>
          <w:sz w:val="22"/>
          <w:szCs w:val="22"/>
        </w:rPr>
        <w:t>Facilitate</w:t>
      </w:r>
      <w:proofErr w:type="gramEnd"/>
      <w:r>
        <w:rPr>
          <w:b/>
          <w:bCs/>
          <w:sz w:val="22"/>
          <w:szCs w:val="22"/>
        </w:rPr>
        <w:t xml:space="preserve"> your exploration </w:t>
      </w:r>
      <w:r w:rsidR="00DA164A">
        <w:rPr>
          <w:b/>
          <w:bCs/>
          <w:sz w:val="22"/>
          <w:szCs w:val="22"/>
        </w:rPr>
        <w:t xml:space="preserve">and use </w:t>
      </w:r>
      <w:r>
        <w:rPr>
          <w:b/>
          <w:bCs/>
          <w:sz w:val="22"/>
          <w:szCs w:val="22"/>
        </w:rPr>
        <w:t>of the research methods literature</w:t>
      </w:r>
      <w:r w:rsidR="00333598">
        <w:rPr>
          <w:b/>
          <w:bCs/>
          <w:sz w:val="22"/>
          <w:szCs w:val="22"/>
        </w:rPr>
        <w:t xml:space="preserve"> and expand your knowledge beyond the required readings</w:t>
      </w:r>
      <w:r>
        <w:rPr>
          <w:b/>
          <w:bCs/>
          <w:sz w:val="22"/>
          <w:szCs w:val="22"/>
        </w:rPr>
        <w:t xml:space="preserve"> </w:t>
      </w:r>
    </w:p>
    <w:p w14:paraId="22547949" w14:textId="77777777" w:rsidR="00333598" w:rsidRDefault="00333598" w:rsidP="00B04BE8">
      <w:pPr>
        <w:pStyle w:val="Default"/>
        <w:rPr>
          <w:sz w:val="22"/>
          <w:szCs w:val="22"/>
        </w:rPr>
      </w:pPr>
    </w:p>
    <w:p w14:paraId="5C66C595" w14:textId="6CB74935" w:rsidR="00DA164A" w:rsidRDefault="00854D6F" w:rsidP="00B04BE8">
      <w:pPr>
        <w:pStyle w:val="Default"/>
        <w:rPr>
          <w:bCs/>
          <w:iCs/>
          <w:sz w:val="22"/>
          <w:szCs w:val="22"/>
        </w:rPr>
      </w:pPr>
      <w:r>
        <w:rPr>
          <w:sz w:val="22"/>
          <w:szCs w:val="22"/>
          <w:u w:val="single"/>
        </w:rPr>
        <w:t>Purpose.</w:t>
      </w:r>
      <w:r>
        <w:rPr>
          <w:sz w:val="22"/>
          <w:szCs w:val="22"/>
        </w:rPr>
        <w:t xml:space="preserve"> </w:t>
      </w:r>
      <w:r w:rsidR="00DA164A">
        <w:rPr>
          <w:sz w:val="22"/>
          <w:szCs w:val="22"/>
        </w:rPr>
        <w:t>The reviews</w:t>
      </w:r>
      <w:r w:rsidR="007D6CE2">
        <w:rPr>
          <w:sz w:val="22"/>
          <w:szCs w:val="22"/>
        </w:rPr>
        <w:t xml:space="preserve"> posted on Canvas</w:t>
      </w:r>
      <w:r w:rsidR="00FE395D">
        <w:rPr>
          <w:sz w:val="22"/>
          <w:szCs w:val="22"/>
        </w:rPr>
        <w:t xml:space="preserve"> will </w:t>
      </w:r>
      <w:r w:rsidR="00B04BE8">
        <w:rPr>
          <w:sz w:val="22"/>
          <w:szCs w:val="22"/>
        </w:rPr>
        <w:t xml:space="preserve">constitute a reference library that will make your </w:t>
      </w:r>
      <w:r w:rsidR="00FE395D">
        <w:rPr>
          <w:sz w:val="22"/>
          <w:szCs w:val="22"/>
        </w:rPr>
        <w:t>use</w:t>
      </w:r>
      <w:r w:rsidR="00B04BE8">
        <w:rPr>
          <w:sz w:val="22"/>
          <w:szCs w:val="22"/>
        </w:rPr>
        <w:t xml:space="preserve"> of the</w:t>
      </w:r>
      <w:r w:rsidR="00FE395D">
        <w:rPr>
          <w:sz w:val="22"/>
          <w:szCs w:val="22"/>
        </w:rPr>
        <w:t xml:space="preserve"> research methods</w:t>
      </w:r>
      <w:r w:rsidR="00B04BE8">
        <w:rPr>
          <w:sz w:val="22"/>
          <w:szCs w:val="22"/>
        </w:rPr>
        <w:t xml:space="preserve"> literature much more efficient.</w:t>
      </w:r>
      <w:r w:rsidR="00DA164A">
        <w:rPr>
          <w:sz w:val="22"/>
          <w:szCs w:val="22"/>
        </w:rPr>
        <w:t xml:space="preserve"> The reviews will give you basic information about the contributions of the material</w:t>
      </w:r>
      <w:r w:rsidR="007A7CF9">
        <w:rPr>
          <w:sz w:val="22"/>
          <w:szCs w:val="22"/>
        </w:rPr>
        <w:t xml:space="preserve"> reported</w:t>
      </w:r>
      <w:r w:rsidR="00DA164A">
        <w:rPr>
          <w:sz w:val="22"/>
          <w:szCs w:val="22"/>
        </w:rPr>
        <w:t xml:space="preserve"> </w:t>
      </w:r>
      <w:r w:rsidR="00DA164A">
        <w:rPr>
          <w:i/>
          <w:iCs/>
          <w:sz w:val="22"/>
          <w:szCs w:val="22"/>
        </w:rPr>
        <w:t>from a research methods perspective.</w:t>
      </w:r>
      <w:r w:rsidR="00DA164A">
        <w:rPr>
          <w:sz w:val="22"/>
          <w:szCs w:val="22"/>
        </w:rPr>
        <w:t xml:space="preserve"> The reviews allow you to quickly select materials that are relevant for </w:t>
      </w:r>
      <w:r w:rsidR="007A7CF9">
        <w:rPr>
          <w:sz w:val="22"/>
          <w:szCs w:val="22"/>
        </w:rPr>
        <w:t>a</w:t>
      </w:r>
      <w:r w:rsidR="00DA164A">
        <w:rPr>
          <w:sz w:val="22"/>
          <w:szCs w:val="22"/>
        </w:rPr>
        <w:t xml:space="preserve"> specific </w:t>
      </w:r>
      <w:r w:rsidR="007A7CF9">
        <w:rPr>
          <w:sz w:val="22"/>
          <w:szCs w:val="22"/>
        </w:rPr>
        <w:t>project</w:t>
      </w:r>
      <w:r w:rsidR="00DA164A">
        <w:rPr>
          <w:sz w:val="22"/>
          <w:szCs w:val="22"/>
        </w:rPr>
        <w:t xml:space="preserve">. This only works if (1) you write </w:t>
      </w:r>
      <w:proofErr w:type="gramStart"/>
      <w:r w:rsidR="00DA164A">
        <w:rPr>
          <w:sz w:val="22"/>
          <w:szCs w:val="22"/>
        </w:rPr>
        <w:t>good reviews</w:t>
      </w:r>
      <w:proofErr w:type="gramEnd"/>
      <w:r w:rsidR="00DA164A">
        <w:rPr>
          <w:sz w:val="22"/>
          <w:szCs w:val="22"/>
        </w:rPr>
        <w:t xml:space="preserve"> for your colleagues and (2) you read their reviews. If you do this, you will </w:t>
      </w:r>
      <w:proofErr w:type="gramStart"/>
      <w:r w:rsidR="00DA164A">
        <w:rPr>
          <w:sz w:val="22"/>
          <w:szCs w:val="22"/>
        </w:rPr>
        <w:t>eliminate</w:t>
      </w:r>
      <w:proofErr w:type="gramEnd"/>
      <w:r w:rsidR="00DA164A">
        <w:rPr>
          <w:sz w:val="22"/>
          <w:szCs w:val="22"/>
        </w:rPr>
        <w:t xml:space="preserve"> hours of searching for literature to complete the assignments.</w:t>
      </w:r>
      <w:r>
        <w:rPr>
          <w:sz w:val="22"/>
          <w:szCs w:val="22"/>
        </w:rPr>
        <w:t xml:space="preserve"> </w:t>
      </w:r>
      <w:r w:rsidRPr="00B555BF">
        <w:rPr>
          <w:b/>
          <w:bCs/>
          <w:i/>
          <w:iCs/>
          <w:sz w:val="22"/>
          <w:szCs w:val="22"/>
        </w:rPr>
        <w:t xml:space="preserve">The materials you and others review, including the required research reviews, meet the requirement to use research methods literature in the assignments. </w:t>
      </w:r>
      <w:r w:rsidRPr="00B555BF">
        <w:rPr>
          <w:bCs/>
          <w:iCs/>
          <w:sz w:val="22"/>
          <w:szCs w:val="22"/>
        </w:rPr>
        <w:t xml:space="preserve">The reviews will summarize key concepts </w:t>
      </w:r>
      <w:r w:rsidRPr="00854D6F">
        <w:rPr>
          <w:bCs/>
          <w:iCs/>
          <w:sz w:val="22"/>
          <w:szCs w:val="22"/>
        </w:rPr>
        <w:t xml:space="preserve">about research methods, sometimes concepts that apply </w:t>
      </w:r>
      <w:proofErr w:type="gramStart"/>
      <w:r w:rsidRPr="00854D6F">
        <w:rPr>
          <w:bCs/>
          <w:iCs/>
          <w:sz w:val="22"/>
          <w:szCs w:val="22"/>
        </w:rPr>
        <w:t>generally to</w:t>
      </w:r>
      <w:proofErr w:type="gramEnd"/>
      <w:r w:rsidRPr="00854D6F">
        <w:rPr>
          <w:bCs/>
          <w:iCs/>
          <w:sz w:val="22"/>
          <w:szCs w:val="22"/>
        </w:rPr>
        <w:t xml:space="preserve"> all instruments and sometimes concepts that are particularly important for a specific method of data collection.</w:t>
      </w:r>
      <w:r w:rsidR="007A7CF9">
        <w:rPr>
          <w:bCs/>
          <w:iCs/>
          <w:sz w:val="22"/>
          <w:szCs w:val="22"/>
        </w:rPr>
        <w:t xml:space="preserve"> </w:t>
      </w:r>
    </w:p>
    <w:p w14:paraId="4E807256" w14:textId="30AF1F4A" w:rsidR="00844C7A" w:rsidRDefault="00844C7A" w:rsidP="00B04BE8">
      <w:pPr>
        <w:pStyle w:val="Default"/>
        <w:rPr>
          <w:bCs/>
          <w:iCs/>
          <w:sz w:val="22"/>
          <w:szCs w:val="22"/>
        </w:rPr>
      </w:pPr>
    </w:p>
    <w:p w14:paraId="49502FC0" w14:textId="140805DD" w:rsidR="00844C7A" w:rsidRPr="00844C7A" w:rsidRDefault="00844C7A" w:rsidP="00844C7A">
      <w:pPr>
        <w:autoSpaceDE w:val="0"/>
        <w:autoSpaceDN w:val="0"/>
        <w:adjustRightInd w:val="0"/>
        <w:spacing w:after="0" w:line="240" w:lineRule="auto"/>
        <w:rPr>
          <w:rFonts w:ascii="Arial" w:eastAsia="Calibri" w:hAnsi="Arial" w:cs="Arial"/>
        </w:rPr>
      </w:pPr>
      <w:r>
        <w:rPr>
          <w:rFonts w:ascii="Arial" w:eastAsia="Calibri" w:hAnsi="Arial" w:cs="Arial"/>
          <w:color w:val="231F20"/>
          <w:u w:val="single"/>
        </w:rPr>
        <w:t>Objectives of the Review.</w:t>
      </w:r>
      <w:r>
        <w:rPr>
          <w:rFonts w:ascii="Arial" w:eastAsia="Calibri" w:hAnsi="Arial" w:cs="Arial"/>
          <w:color w:val="231F20"/>
        </w:rPr>
        <w:t xml:space="preserve"> </w:t>
      </w:r>
      <w:r w:rsidRPr="00024F2B">
        <w:rPr>
          <w:rFonts w:ascii="Arial" w:eastAsia="Calibri" w:hAnsi="Arial" w:cs="Arial"/>
          <w:color w:val="231F20"/>
        </w:rPr>
        <w:t xml:space="preserve">Your </w:t>
      </w:r>
      <w:proofErr w:type="gramStart"/>
      <w:r w:rsidRPr="00024F2B">
        <w:rPr>
          <w:rFonts w:ascii="Arial" w:eastAsia="Calibri" w:hAnsi="Arial" w:cs="Arial"/>
          <w:color w:val="231F20"/>
        </w:rPr>
        <w:t>objective</w:t>
      </w:r>
      <w:proofErr w:type="gramEnd"/>
      <w:r>
        <w:rPr>
          <w:rFonts w:ascii="Arial" w:eastAsia="Calibri" w:hAnsi="Arial" w:cs="Arial"/>
          <w:color w:val="231F20"/>
        </w:rPr>
        <w:t xml:space="preserve"> </w:t>
      </w:r>
      <w:r w:rsidRPr="00024F2B">
        <w:rPr>
          <w:rFonts w:ascii="Arial" w:eastAsia="Calibri" w:hAnsi="Arial" w:cs="Arial"/>
          <w:color w:val="231F20"/>
        </w:rPr>
        <w:t xml:space="preserve">is to provide your colleagues with a clear, concise description of the major points that you </w:t>
      </w:r>
      <w:r>
        <w:rPr>
          <w:rFonts w:ascii="Arial" w:eastAsia="Calibri" w:hAnsi="Arial" w:cs="Arial"/>
          <w:color w:val="231F20"/>
        </w:rPr>
        <w:t>discovered</w:t>
      </w:r>
      <w:r w:rsidRPr="00024F2B">
        <w:rPr>
          <w:rFonts w:ascii="Arial" w:eastAsia="Calibri" w:hAnsi="Arial" w:cs="Arial"/>
          <w:color w:val="231F20"/>
        </w:rPr>
        <w:t xml:space="preserve"> </w:t>
      </w:r>
      <w:r w:rsidRPr="00024F2B">
        <w:rPr>
          <w:rFonts w:ascii="Arial" w:eastAsia="Calibri" w:hAnsi="Arial" w:cs="Arial"/>
          <w:b/>
          <w:bCs/>
          <w:i/>
          <w:iCs/>
          <w:color w:val="231F20"/>
        </w:rPr>
        <w:t xml:space="preserve">about research methods. </w:t>
      </w:r>
      <w:r w:rsidRPr="00024F2B">
        <w:rPr>
          <w:rFonts w:ascii="Arial" w:eastAsia="Calibri" w:hAnsi="Arial" w:cs="Arial"/>
          <w:bCs/>
          <w:i/>
          <w:iCs/>
          <w:color w:val="231F20"/>
        </w:rPr>
        <w:t xml:space="preserve"> </w:t>
      </w:r>
      <w:r w:rsidRPr="00024F2B">
        <w:rPr>
          <w:rFonts w:ascii="Arial" w:eastAsia="Calibri" w:hAnsi="Arial" w:cs="Arial"/>
          <w:color w:val="231F20"/>
        </w:rPr>
        <w:t xml:space="preserve">I selected the articles because they </w:t>
      </w:r>
      <w:proofErr w:type="gramStart"/>
      <w:r w:rsidRPr="00024F2B">
        <w:rPr>
          <w:rFonts w:ascii="Arial" w:eastAsia="Calibri" w:hAnsi="Arial" w:cs="Arial"/>
          <w:color w:val="231F20"/>
        </w:rPr>
        <w:t>provide</w:t>
      </w:r>
      <w:proofErr w:type="gramEnd"/>
      <w:r w:rsidRPr="00024F2B">
        <w:rPr>
          <w:rFonts w:ascii="Arial" w:eastAsia="Calibri" w:hAnsi="Arial" w:cs="Arial"/>
          <w:color w:val="231F20"/>
        </w:rPr>
        <w:t xml:space="preserve"> insights about things like novel uses of the data collection method, ways of combining methods to enhance the overall reliability, precision and validity of the data collection process, or perhaps comparisons of the kind of data produced by different data collection methods. </w:t>
      </w:r>
      <w:r>
        <w:rPr>
          <w:rFonts w:ascii="Arial" w:eastAsia="Calibri" w:hAnsi="Arial" w:cs="Arial"/>
          <w:b/>
          <w:i/>
          <w:color w:val="231F20"/>
        </w:rPr>
        <w:t>If an article deals with a specific study (example of the use) of a method, f</w:t>
      </w:r>
      <w:r w:rsidRPr="009C4EC2">
        <w:rPr>
          <w:rFonts w:ascii="Arial" w:eastAsia="Calibri" w:hAnsi="Arial" w:cs="Arial"/>
          <w:b/>
          <w:i/>
          <w:color w:val="231F20"/>
        </w:rPr>
        <w:t xml:space="preserve">ocus on what you learned about the research method, </w:t>
      </w:r>
      <w:r w:rsidRPr="009C4EC2">
        <w:rPr>
          <w:rFonts w:ascii="Arial" w:eastAsia="Calibri" w:hAnsi="Arial" w:cs="Arial"/>
          <w:b/>
          <w:bCs/>
          <w:i/>
          <w:color w:val="231F20"/>
        </w:rPr>
        <w:t xml:space="preserve">not </w:t>
      </w:r>
      <w:r w:rsidRPr="009C4EC2">
        <w:rPr>
          <w:rFonts w:ascii="Arial" w:eastAsia="Calibri" w:hAnsi="Arial" w:cs="Arial"/>
          <w:b/>
          <w:i/>
          <w:color w:val="231F20"/>
        </w:rPr>
        <w:t>the results of the study itself.</w:t>
      </w:r>
      <w:r w:rsidRPr="00024F2B">
        <w:rPr>
          <w:rFonts w:ascii="Arial" w:eastAsia="Calibri" w:hAnsi="Arial" w:cs="Arial"/>
          <w:color w:val="231F20"/>
        </w:rPr>
        <w:t xml:space="preserve"> For example, one article is a study that reports how data abou</w:t>
      </w:r>
      <w:r>
        <w:rPr>
          <w:rFonts w:ascii="Arial" w:eastAsia="Calibri" w:hAnsi="Arial" w:cs="Arial"/>
          <w:color w:val="231F20"/>
        </w:rPr>
        <w:t xml:space="preserve">t dietary habits </w:t>
      </w:r>
      <w:proofErr w:type="gramStart"/>
      <w:r>
        <w:rPr>
          <w:rFonts w:ascii="Arial" w:eastAsia="Calibri" w:hAnsi="Arial" w:cs="Arial"/>
          <w:color w:val="231F20"/>
        </w:rPr>
        <w:t>were collected</w:t>
      </w:r>
      <w:proofErr w:type="gramEnd"/>
      <w:r w:rsidRPr="00024F2B">
        <w:rPr>
          <w:rFonts w:ascii="Arial" w:eastAsia="Calibri" w:hAnsi="Arial" w:cs="Arial"/>
          <w:color w:val="231F20"/>
        </w:rPr>
        <w:t xml:space="preserve"> using two methods of data collection, a questionnaire and </w:t>
      </w:r>
      <w:r>
        <w:rPr>
          <w:rFonts w:ascii="Arial" w:eastAsia="Calibri" w:hAnsi="Arial" w:cs="Arial"/>
          <w:color w:val="231F20"/>
        </w:rPr>
        <w:t xml:space="preserve">direct </w:t>
      </w:r>
      <w:r w:rsidRPr="00024F2B">
        <w:rPr>
          <w:rFonts w:ascii="Arial" w:eastAsia="Calibri" w:hAnsi="Arial" w:cs="Arial"/>
          <w:color w:val="231F20"/>
        </w:rPr>
        <w:t xml:space="preserve">observation. We are not interested in the results of the study </w:t>
      </w:r>
      <w:proofErr w:type="gramStart"/>
      <w:r w:rsidRPr="00024F2B">
        <w:rPr>
          <w:rFonts w:ascii="Arial" w:eastAsia="Calibri" w:hAnsi="Arial" w:cs="Arial"/>
          <w:color w:val="231F20"/>
        </w:rPr>
        <w:t>with regard to</w:t>
      </w:r>
      <w:proofErr w:type="gramEnd"/>
      <w:r w:rsidRPr="00024F2B">
        <w:rPr>
          <w:rFonts w:ascii="Arial" w:eastAsia="Calibri" w:hAnsi="Arial" w:cs="Arial"/>
          <w:color w:val="231F20"/>
        </w:rPr>
        <w:t xml:space="preserve"> the respondents’ dietary habits. We want to focus on what we can learn about the strengths and weaknesses of the two methods of data collection. See the “Research Methods Review Example” at the website.</w:t>
      </w:r>
      <w:r>
        <w:rPr>
          <w:rFonts w:ascii="Arial" w:eastAsia="Calibri" w:hAnsi="Arial" w:cs="Arial"/>
          <w:color w:val="231F20"/>
        </w:rPr>
        <w:t xml:space="preserve"> </w:t>
      </w:r>
      <w:r w:rsidRPr="009C4EC2">
        <w:rPr>
          <w:rFonts w:ascii="Arial" w:eastAsia="Calibri" w:hAnsi="Arial" w:cs="Arial"/>
          <w:color w:val="231F20"/>
        </w:rPr>
        <w:t xml:space="preserve">The </w:t>
      </w:r>
      <w:r w:rsidRPr="009C4EC2">
        <w:rPr>
          <w:rFonts w:ascii="Arial" w:eastAsia="Calibri" w:hAnsi="Arial" w:cs="Arial"/>
          <w:b/>
          <w:color w:val="231F20"/>
        </w:rPr>
        <w:t>maximum length</w:t>
      </w:r>
      <w:r w:rsidRPr="009C4EC2">
        <w:rPr>
          <w:rFonts w:ascii="Arial" w:eastAsia="Calibri" w:hAnsi="Arial" w:cs="Arial"/>
          <w:color w:val="231F20"/>
        </w:rPr>
        <w:t xml:space="preserve"> for the review is two pages</w:t>
      </w:r>
      <w:r>
        <w:rPr>
          <w:rFonts w:ascii="Arial" w:eastAsia="Calibri" w:hAnsi="Arial" w:cs="Arial"/>
          <w:color w:val="231F20"/>
        </w:rPr>
        <w:t xml:space="preserve"> – shorter is better</w:t>
      </w:r>
      <w:r w:rsidRPr="009C4EC2">
        <w:rPr>
          <w:rFonts w:ascii="Arial" w:eastAsia="Calibri" w:hAnsi="Arial" w:cs="Arial"/>
          <w:color w:val="231F20"/>
        </w:rPr>
        <w:t xml:space="preserve">. </w:t>
      </w:r>
      <w:r w:rsidRPr="00024F2B">
        <w:rPr>
          <w:rFonts w:ascii="Arial" w:eastAsia="Calibri" w:hAnsi="Arial" w:cs="Arial"/>
        </w:rPr>
        <w:t xml:space="preserve">I will </w:t>
      </w:r>
      <w:r w:rsidRPr="00024F2B">
        <w:rPr>
          <w:rFonts w:ascii="Arial" w:eastAsia="Calibri" w:hAnsi="Arial" w:cs="Arial"/>
          <w:b/>
        </w:rPr>
        <w:t>NOT</w:t>
      </w:r>
      <w:r w:rsidRPr="00024F2B">
        <w:rPr>
          <w:rFonts w:ascii="Arial" w:eastAsia="Calibri" w:hAnsi="Arial" w:cs="Arial"/>
        </w:rPr>
        <w:t xml:space="preserve"> return comments to you about Research Methods Reviews</w:t>
      </w:r>
      <w:r>
        <w:rPr>
          <w:rFonts w:ascii="Arial" w:eastAsia="Calibri" w:hAnsi="Arial" w:cs="Arial"/>
        </w:rPr>
        <w:t xml:space="preserve">. </w:t>
      </w:r>
    </w:p>
    <w:p w14:paraId="3AA2D2E5" w14:textId="77777777" w:rsidR="0013101F" w:rsidRDefault="0013101F" w:rsidP="0013101F">
      <w:pPr>
        <w:autoSpaceDE w:val="0"/>
        <w:autoSpaceDN w:val="0"/>
        <w:adjustRightInd w:val="0"/>
        <w:spacing w:after="0" w:line="240" w:lineRule="auto"/>
        <w:rPr>
          <w:rFonts w:ascii="Arial" w:hAnsi="Arial" w:cs="Arial"/>
        </w:rPr>
      </w:pPr>
    </w:p>
    <w:p w14:paraId="76DD05C4" w14:textId="40057629" w:rsidR="007A7CF9" w:rsidRDefault="00854D6F" w:rsidP="00854D6F">
      <w:pPr>
        <w:autoSpaceDE w:val="0"/>
        <w:autoSpaceDN w:val="0"/>
        <w:adjustRightInd w:val="0"/>
        <w:spacing w:after="0" w:line="240" w:lineRule="auto"/>
        <w:rPr>
          <w:rFonts w:ascii="Arial" w:hAnsi="Arial" w:cs="Arial"/>
        </w:rPr>
      </w:pPr>
      <w:r w:rsidRPr="00854D6F">
        <w:rPr>
          <w:rFonts w:ascii="Arial" w:hAnsi="Arial" w:cs="Arial"/>
          <w:bCs/>
          <w:iCs/>
          <w:u w:val="single"/>
        </w:rPr>
        <w:t>The Submissions.</w:t>
      </w:r>
      <w:r w:rsidRPr="00854D6F">
        <w:rPr>
          <w:rFonts w:ascii="Arial" w:hAnsi="Arial" w:cs="Arial"/>
          <w:bCs/>
          <w:iCs/>
        </w:rPr>
        <w:t xml:space="preserve"> </w:t>
      </w:r>
      <w:r w:rsidR="00A55771">
        <w:rPr>
          <w:rFonts w:ascii="Arial" w:hAnsi="Arial" w:cs="Arial"/>
          <w:bCs/>
          <w:iCs/>
        </w:rPr>
        <w:t xml:space="preserve">Three research methods reviews will be </w:t>
      </w:r>
      <w:proofErr w:type="gramStart"/>
      <w:r w:rsidR="00A55771">
        <w:rPr>
          <w:rFonts w:ascii="Arial" w:hAnsi="Arial" w:cs="Arial"/>
          <w:bCs/>
          <w:iCs/>
        </w:rPr>
        <w:t>required</w:t>
      </w:r>
      <w:proofErr w:type="gramEnd"/>
      <w:r w:rsidR="00A55771">
        <w:rPr>
          <w:rFonts w:ascii="Arial" w:hAnsi="Arial" w:cs="Arial"/>
          <w:bCs/>
          <w:iCs/>
        </w:rPr>
        <w:t xml:space="preserve"> in the course. You may complete an </w:t>
      </w:r>
      <w:proofErr w:type="gramStart"/>
      <w:r w:rsidR="00A55771">
        <w:rPr>
          <w:rFonts w:ascii="Arial" w:hAnsi="Arial" w:cs="Arial"/>
          <w:bCs/>
          <w:iCs/>
        </w:rPr>
        <w:t>additional</w:t>
      </w:r>
      <w:proofErr w:type="gramEnd"/>
      <w:r w:rsidR="00A55771">
        <w:rPr>
          <w:rFonts w:ascii="Arial" w:hAnsi="Arial" w:cs="Arial"/>
          <w:bCs/>
          <w:iCs/>
        </w:rPr>
        <w:t xml:space="preserve"> two voluntary reviews at any time. All research methods reviews </w:t>
      </w:r>
      <w:proofErr w:type="gramStart"/>
      <w:r w:rsidR="00A55771">
        <w:rPr>
          <w:rFonts w:ascii="Arial" w:hAnsi="Arial" w:cs="Arial"/>
          <w:bCs/>
          <w:iCs/>
        </w:rPr>
        <w:t>are valued</w:t>
      </w:r>
      <w:proofErr w:type="gramEnd"/>
      <w:r w:rsidR="00A55771">
        <w:rPr>
          <w:rFonts w:ascii="Arial" w:hAnsi="Arial" w:cs="Arial"/>
          <w:bCs/>
          <w:iCs/>
        </w:rPr>
        <w:t xml:space="preserve"> at 50 points for a well-written review.</w:t>
      </w:r>
    </w:p>
    <w:p w14:paraId="392A6A0A" w14:textId="399A1DBE" w:rsidR="00844C7A" w:rsidRDefault="00844C7A" w:rsidP="00854D6F">
      <w:pPr>
        <w:autoSpaceDE w:val="0"/>
        <w:autoSpaceDN w:val="0"/>
        <w:adjustRightInd w:val="0"/>
        <w:spacing w:after="0" w:line="240" w:lineRule="auto"/>
        <w:rPr>
          <w:rFonts w:ascii="Arial" w:hAnsi="Arial" w:cs="Arial"/>
        </w:rPr>
      </w:pPr>
    </w:p>
    <w:p w14:paraId="1A68556F" w14:textId="5501CD41" w:rsidR="00844C7A" w:rsidRPr="00844C7A" w:rsidRDefault="00844C7A" w:rsidP="00844C7A">
      <w:pPr>
        <w:autoSpaceDE w:val="0"/>
        <w:autoSpaceDN w:val="0"/>
        <w:adjustRightInd w:val="0"/>
        <w:spacing w:after="0" w:line="240" w:lineRule="auto"/>
        <w:rPr>
          <w:rFonts w:ascii="Arial" w:eastAsia="Calibri" w:hAnsi="Arial" w:cs="Arial"/>
        </w:rPr>
      </w:pPr>
      <w:r w:rsidRPr="0013101F">
        <w:rPr>
          <w:rFonts w:ascii="Arial" w:hAnsi="Arial" w:cs="Arial"/>
          <w:u w:val="single"/>
        </w:rPr>
        <w:t xml:space="preserve">What to </w:t>
      </w:r>
      <w:proofErr w:type="gramStart"/>
      <w:r w:rsidRPr="0013101F">
        <w:rPr>
          <w:rFonts w:ascii="Arial" w:hAnsi="Arial" w:cs="Arial"/>
          <w:u w:val="single"/>
        </w:rPr>
        <w:t>submit</w:t>
      </w:r>
      <w:proofErr w:type="gramEnd"/>
      <w:r>
        <w:rPr>
          <w:rFonts w:ascii="Arial" w:hAnsi="Arial" w:cs="Arial"/>
          <w:u w:val="single"/>
        </w:rPr>
        <w:t>:</w:t>
      </w:r>
      <w:r>
        <w:rPr>
          <w:rFonts w:ascii="Arial" w:hAnsi="Arial" w:cs="Arial"/>
        </w:rPr>
        <w:t xml:space="preserve"> T</w:t>
      </w:r>
      <w:r w:rsidRPr="00854D6F">
        <w:rPr>
          <w:rFonts w:ascii="Arial" w:hAnsi="Arial" w:cs="Arial"/>
        </w:rPr>
        <w:t xml:space="preserve">itle the submission with your last name, a very brief phrase that describes the </w:t>
      </w:r>
      <w:r w:rsidRPr="00854D6F">
        <w:rPr>
          <w:rFonts w:ascii="Arial" w:hAnsi="Arial" w:cs="Arial"/>
          <w:b/>
          <w:i/>
        </w:rPr>
        <w:t>research method topic</w:t>
      </w:r>
      <w:r w:rsidRPr="00854D6F">
        <w:rPr>
          <w:rFonts w:ascii="Arial" w:hAnsi="Arial" w:cs="Arial"/>
        </w:rPr>
        <w:t xml:space="preserve"> of interest in the material, and the last name of the first author or producer of the materials</w:t>
      </w:r>
      <w:r w:rsidRPr="00854D6F">
        <w:rPr>
          <w:rFonts w:ascii="Arial" w:hAnsi="Arial" w:cs="Arial"/>
          <w:b/>
          <w:i/>
        </w:rPr>
        <w:t xml:space="preserve"> (e.g., </w:t>
      </w:r>
      <w:proofErr w:type="spellStart"/>
      <w:r w:rsidRPr="00854D6F">
        <w:rPr>
          <w:rFonts w:ascii="Arial" w:hAnsi="Arial" w:cs="Arial"/>
          <w:b/>
          <w:i/>
        </w:rPr>
        <w:t>Swisher_Weighting</w:t>
      </w:r>
      <w:proofErr w:type="spellEnd"/>
      <w:r w:rsidRPr="00854D6F">
        <w:rPr>
          <w:rFonts w:ascii="Arial" w:hAnsi="Arial" w:cs="Arial"/>
          <w:b/>
          <w:i/>
        </w:rPr>
        <w:t xml:space="preserve">_ </w:t>
      </w:r>
      <w:proofErr w:type="spellStart"/>
      <w:r w:rsidRPr="00854D6F">
        <w:rPr>
          <w:rFonts w:ascii="Arial" w:hAnsi="Arial" w:cs="Arial"/>
          <w:b/>
          <w:i/>
        </w:rPr>
        <w:t>Items_Jones</w:t>
      </w:r>
      <w:proofErr w:type="spellEnd"/>
      <w:r w:rsidRPr="00854D6F">
        <w:rPr>
          <w:rFonts w:ascii="Arial" w:hAnsi="Arial" w:cs="Arial"/>
          <w:b/>
          <w:i/>
        </w:rPr>
        <w:t>).</w:t>
      </w:r>
      <w:r w:rsidRPr="00854D6F">
        <w:rPr>
          <w:rFonts w:ascii="Arial" w:hAnsi="Arial" w:cs="Arial"/>
        </w:rPr>
        <w:t xml:space="preserve"> </w:t>
      </w:r>
      <w:r w:rsidRPr="00854D6F">
        <w:rPr>
          <w:rFonts w:ascii="Arial" w:hAnsi="Arial" w:cs="Arial"/>
          <w:bCs/>
          <w:iCs/>
        </w:rPr>
        <w:t xml:space="preserve"> </w:t>
      </w:r>
      <w:r>
        <w:rPr>
          <w:rFonts w:ascii="Arial" w:hAnsi="Arial" w:cs="Arial"/>
          <w:bCs/>
          <w:iCs/>
        </w:rPr>
        <w:t>Yo</w:t>
      </w:r>
      <w:r w:rsidRPr="00854D6F">
        <w:rPr>
          <w:rFonts w:ascii="Arial" w:eastAsia="Calibri" w:hAnsi="Arial" w:cs="Arial"/>
          <w:color w:val="231F20"/>
        </w:rPr>
        <w:t xml:space="preserve">u will make a </w:t>
      </w:r>
      <w:r w:rsidRPr="00854D6F">
        <w:rPr>
          <w:rFonts w:ascii="Arial" w:eastAsia="Calibri" w:hAnsi="Arial" w:cs="Arial"/>
          <w:b/>
          <w:bCs/>
          <w:color w:val="231F20"/>
        </w:rPr>
        <w:t>3 to</w:t>
      </w:r>
      <w:r w:rsidRPr="00854D6F">
        <w:rPr>
          <w:rFonts w:ascii="Arial" w:eastAsia="Calibri" w:hAnsi="Arial" w:cs="Arial"/>
          <w:color w:val="231F20"/>
        </w:rPr>
        <w:t xml:space="preserve"> </w:t>
      </w:r>
      <w:r w:rsidRPr="00854D6F">
        <w:rPr>
          <w:rFonts w:ascii="Arial" w:eastAsia="Calibri" w:hAnsi="Arial" w:cs="Arial"/>
          <w:b/>
          <w:bCs/>
          <w:color w:val="231F20"/>
        </w:rPr>
        <w:t>5-minute</w:t>
      </w:r>
      <w:r w:rsidR="00A55771">
        <w:rPr>
          <w:rFonts w:ascii="Arial" w:eastAsia="Calibri" w:hAnsi="Arial" w:cs="Arial"/>
          <w:b/>
          <w:bCs/>
          <w:color w:val="231F20"/>
        </w:rPr>
        <w:t xml:space="preserve"> presentation</w:t>
      </w:r>
      <w:r w:rsidRPr="00854D6F">
        <w:rPr>
          <w:rFonts w:ascii="Arial" w:eastAsia="Calibri" w:hAnsi="Arial" w:cs="Arial"/>
          <w:b/>
          <w:bCs/>
          <w:color w:val="231F20"/>
        </w:rPr>
        <w:t xml:space="preserve"> </w:t>
      </w:r>
      <w:r w:rsidR="00B442EF">
        <w:rPr>
          <w:rFonts w:ascii="Arial" w:eastAsia="Calibri" w:hAnsi="Arial" w:cs="Arial"/>
          <w:b/>
          <w:bCs/>
          <w:color w:val="231F20"/>
        </w:rPr>
        <w:t>in class, based on your review.</w:t>
      </w:r>
      <w:r w:rsidRPr="00854D6F">
        <w:rPr>
          <w:rFonts w:ascii="Arial" w:eastAsia="Calibri" w:hAnsi="Arial" w:cs="Arial"/>
        </w:rPr>
        <w:t xml:space="preserve"> </w:t>
      </w:r>
    </w:p>
    <w:p w14:paraId="7DDAC2B3" w14:textId="77777777" w:rsidR="007A7CF9" w:rsidRDefault="007A7CF9" w:rsidP="00854D6F">
      <w:pPr>
        <w:autoSpaceDE w:val="0"/>
        <w:autoSpaceDN w:val="0"/>
        <w:adjustRightInd w:val="0"/>
        <w:spacing w:after="0" w:line="240" w:lineRule="auto"/>
        <w:rPr>
          <w:rFonts w:ascii="Arial" w:hAnsi="Arial" w:cs="Arial"/>
          <w:bCs/>
          <w:iCs/>
        </w:rPr>
      </w:pPr>
    </w:p>
    <w:p w14:paraId="23E177F9" w14:textId="77777777" w:rsidR="00854D6F" w:rsidRPr="003D1AC1" w:rsidRDefault="00854D6F" w:rsidP="00854D6F">
      <w:pPr>
        <w:autoSpaceDE w:val="0"/>
        <w:autoSpaceDN w:val="0"/>
        <w:adjustRightInd w:val="0"/>
        <w:spacing w:after="0" w:line="240" w:lineRule="auto"/>
        <w:rPr>
          <w:rFonts w:ascii="Arial" w:eastAsia="Calibri" w:hAnsi="Arial" w:cs="Arial"/>
          <w:color w:val="231F20"/>
          <w:u w:val="single"/>
        </w:rPr>
      </w:pPr>
      <w:r>
        <w:rPr>
          <w:rFonts w:ascii="Arial" w:eastAsia="Calibri" w:hAnsi="Arial" w:cs="Arial"/>
          <w:color w:val="231F20"/>
          <w:u w:val="single"/>
        </w:rPr>
        <w:t>Required Components in the Review</w:t>
      </w:r>
    </w:p>
    <w:p w14:paraId="1BC45F3B" w14:textId="77777777" w:rsidR="00854D6F" w:rsidRDefault="00854D6F" w:rsidP="00854D6F">
      <w:pPr>
        <w:autoSpaceDE w:val="0"/>
        <w:autoSpaceDN w:val="0"/>
        <w:adjustRightInd w:val="0"/>
        <w:spacing w:after="0" w:line="240" w:lineRule="auto"/>
        <w:rPr>
          <w:rFonts w:ascii="Arial" w:eastAsia="Calibri" w:hAnsi="Arial" w:cs="Arial"/>
          <w:color w:val="231F20"/>
        </w:rPr>
      </w:pPr>
    </w:p>
    <w:p w14:paraId="578610C1" w14:textId="77777777" w:rsidR="00854D6F" w:rsidRPr="00024F2B" w:rsidRDefault="00854D6F" w:rsidP="00854D6F">
      <w:pPr>
        <w:pStyle w:val="ListParagraph"/>
        <w:numPr>
          <w:ilvl w:val="0"/>
          <w:numId w:val="1"/>
        </w:numPr>
        <w:autoSpaceDE w:val="0"/>
        <w:autoSpaceDN w:val="0"/>
        <w:adjustRightInd w:val="0"/>
        <w:spacing w:after="0" w:line="240" w:lineRule="auto"/>
        <w:rPr>
          <w:rFonts w:ascii="Arial" w:eastAsia="Calibri" w:hAnsi="Arial" w:cs="Arial"/>
          <w:b/>
          <w:color w:val="231F20"/>
        </w:rPr>
      </w:pPr>
      <w:r w:rsidRPr="00024F2B">
        <w:rPr>
          <w:rFonts w:ascii="Arial" w:eastAsia="Calibri" w:hAnsi="Arial" w:cs="Arial"/>
          <w:b/>
          <w:color w:val="231F20"/>
        </w:rPr>
        <w:t>Your name</w:t>
      </w:r>
    </w:p>
    <w:p w14:paraId="4D3DB067" w14:textId="77777777" w:rsidR="00854D6F" w:rsidRPr="00024F2B" w:rsidRDefault="00854D6F" w:rsidP="00854D6F">
      <w:pPr>
        <w:pStyle w:val="ListParagraph"/>
        <w:numPr>
          <w:ilvl w:val="0"/>
          <w:numId w:val="1"/>
        </w:numPr>
        <w:autoSpaceDE w:val="0"/>
        <w:autoSpaceDN w:val="0"/>
        <w:adjustRightInd w:val="0"/>
        <w:spacing w:after="0" w:line="240" w:lineRule="auto"/>
        <w:rPr>
          <w:rFonts w:ascii="Arial" w:eastAsia="Calibri" w:hAnsi="Arial" w:cs="Arial"/>
          <w:color w:val="231F20"/>
        </w:rPr>
      </w:pPr>
      <w:r w:rsidRPr="00024F2B">
        <w:rPr>
          <w:rFonts w:ascii="Arial" w:eastAsia="Calibri" w:hAnsi="Arial" w:cs="Arial"/>
          <w:b/>
          <w:color w:val="231F20"/>
        </w:rPr>
        <w:t>Full citation</w:t>
      </w:r>
      <w:r w:rsidRPr="00024F2B">
        <w:rPr>
          <w:rFonts w:ascii="Arial" w:eastAsia="Calibri" w:hAnsi="Arial" w:cs="Arial"/>
          <w:color w:val="231F20"/>
        </w:rPr>
        <w:t xml:space="preserve"> for the </w:t>
      </w:r>
      <w:r>
        <w:rPr>
          <w:rFonts w:ascii="Arial" w:eastAsia="Calibri" w:hAnsi="Arial" w:cs="Arial"/>
          <w:color w:val="231F20"/>
        </w:rPr>
        <w:t>material</w:t>
      </w:r>
      <w:r w:rsidRPr="00024F2B">
        <w:rPr>
          <w:rFonts w:ascii="Arial" w:eastAsia="Calibri" w:hAnsi="Arial" w:cs="Arial"/>
          <w:color w:val="231F20"/>
        </w:rPr>
        <w:t xml:space="preserve"> in APA style </w:t>
      </w:r>
    </w:p>
    <w:p w14:paraId="52A535A9" w14:textId="77777777" w:rsidR="00854D6F" w:rsidRPr="00024F2B" w:rsidRDefault="00854D6F" w:rsidP="00854D6F">
      <w:pPr>
        <w:pStyle w:val="ListParagraph"/>
        <w:numPr>
          <w:ilvl w:val="0"/>
          <w:numId w:val="1"/>
        </w:numPr>
        <w:autoSpaceDE w:val="0"/>
        <w:autoSpaceDN w:val="0"/>
        <w:adjustRightInd w:val="0"/>
        <w:spacing w:after="0" w:line="240" w:lineRule="auto"/>
        <w:rPr>
          <w:rFonts w:ascii="Arial" w:eastAsia="Calibri" w:hAnsi="Arial" w:cs="Arial"/>
          <w:color w:val="231F20"/>
        </w:rPr>
      </w:pPr>
      <w:r w:rsidRPr="00024F2B">
        <w:rPr>
          <w:rFonts w:ascii="Arial" w:eastAsia="Calibri" w:hAnsi="Arial" w:cs="Arial"/>
          <w:b/>
          <w:color w:val="231F20"/>
        </w:rPr>
        <w:t>Key words.</w:t>
      </w:r>
      <w:r w:rsidRPr="00024F2B">
        <w:rPr>
          <w:rFonts w:ascii="Arial" w:eastAsia="Calibri" w:hAnsi="Arial" w:cs="Arial"/>
          <w:color w:val="231F20"/>
        </w:rPr>
        <w:t xml:space="preserve"> </w:t>
      </w:r>
      <w:r>
        <w:rPr>
          <w:rFonts w:ascii="Arial" w:eastAsia="Calibri" w:hAnsi="Arial" w:cs="Arial"/>
          <w:color w:val="231F20"/>
        </w:rPr>
        <w:t>List</w:t>
      </w:r>
      <w:r w:rsidRPr="00024F2B">
        <w:rPr>
          <w:rFonts w:ascii="Arial" w:eastAsia="Calibri" w:hAnsi="Arial" w:cs="Arial"/>
        </w:rPr>
        <w:t xml:space="preserve"> your own </w:t>
      </w:r>
      <w:r w:rsidRPr="00554F0A">
        <w:rPr>
          <w:rFonts w:ascii="Arial" w:eastAsia="Calibri" w:hAnsi="Arial" w:cs="Arial"/>
          <w:b/>
        </w:rPr>
        <w:t xml:space="preserve">FIVE </w:t>
      </w:r>
      <w:r>
        <w:rPr>
          <w:rFonts w:ascii="Arial" w:eastAsia="Calibri" w:hAnsi="Arial" w:cs="Arial"/>
          <w:b/>
        </w:rPr>
        <w:t xml:space="preserve">to SEVEN </w:t>
      </w:r>
      <w:r w:rsidRPr="00554F0A">
        <w:rPr>
          <w:rFonts w:ascii="Arial" w:eastAsia="Calibri" w:hAnsi="Arial" w:cs="Arial"/>
          <w:b/>
        </w:rPr>
        <w:t>key words</w:t>
      </w:r>
      <w:r w:rsidRPr="00024F2B">
        <w:rPr>
          <w:rFonts w:ascii="Arial" w:eastAsia="Calibri" w:hAnsi="Arial" w:cs="Arial"/>
        </w:rPr>
        <w:t xml:space="preserve"> based on the key ideas in the </w:t>
      </w:r>
      <w:r>
        <w:rPr>
          <w:rFonts w:ascii="Arial" w:eastAsia="Calibri" w:hAnsi="Arial" w:cs="Arial"/>
        </w:rPr>
        <w:t>material</w:t>
      </w:r>
      <w:r w:rsidRPr="00024F2B">
        <w:rPr>
          <w:rFonts w:ascii="Arial" w:eastAsia="Calibri" w:hAnsi="Arial" w:cs="Arial"/>
        </w:rPr>
        <w:t xml:space="preserve"> from the perspective of research methods. </w:t>
      </w:r>
      <w:r>
        <w:rPr>
          <w:rFonts w:ascii="Arial" w:eastAsia="Calibri" w:hAnsi="Arial" w:cs="Arial"/>
        </w:rPr>
        <w:t>In articles, t</w:t>
      </w:r>
      <w:r w:rsidRPr="00024F2B">
        <w:rPr>
          <w:rFonts w:ascii="Arial" w:eastAsia="Calibri" w:hAnsi="Arial" w:cs="Arial"/>
        </w:rPr>
        <w:t xml:space="preserve">he author’s key words </w:t>
      </w:r>
      <w:proofErr w:type="gramStart"/>
      <w:r>
        <w:rPr>
          <w:rFonts w:ascii="Arial" w:eastAsia="Calibri" w:hAnsi="Arial" w:cs="Arial"/>
        </w:rPr>
        <w:t>probably</w:t>
      </w:r>
      <w:r w:rsidRPr="00024F2B">
        <w:rPr>
          <w:rFonts w:ascii="Arial" w:eastAsia="Calibri" w:hAnsi="Arial" w:cs="Arial"/>
        </w:rPr>
        <w:t xml:space="preserve"> focus</w:t>
      </w:r>
      <w:proofErr w:type="gramEnd"/>
      <w:r w:rsidRPr="00024F2B">
        <w:rPr>
          <w:rFonts w:ascii="Arial" w:eastAsia="Calibri" w:hAnsi="Arial" w:cs="Arial"/>
        </w:rPr>
        <w:t xml:space="preserve"> on the topic of the study rather than the methodological issues. </w:t>
      </w:r>
      <w:r>
        <w:rPr>
          <w:rFonts w:ascii="Arial" w:eastAsia="Calibri" w:hAnsi="Arial" w:cs="Arial"/>
        </w:rPr>
        <w:t xml:space="preserve">Therefore, you will </w:t>
      </w:r>
      <w:proofErr w:type="gramStart"/>
      <w:r>
        <w:rPr>
          <w:rFonts w:ascii="Arial" w:eastAsia="Calibri" w:hAnsi="Arial" w:cs="Arial"/>
        </w:rPr>
        <w:t>probably not</w:t>
      </w:r>
      <w:proofErr w:type="gramEnd"/>
      <w:r>
        <w:rPr>
          <w:rFonts w:ascii="Arial" w:eastAsia="Calibri" w:hAnsi="Arial" w:cs="Arial"/>
        </w:rPr>
        <w:t xml:space="preserve"> be able to use the author’s key words</w:t>
      </w:r>
      <w:r w:rsidRPr="00024F2B">
        <w:rPr>
          <w:rFonts w:ascii="Arial" w:eastAsia="Calibri" w:hAnsi="Arial" w:cs="Arial"/>
        </w:rPr>
        <w:t>.</w:t>
      </w:r>
    </w:p>
    <w:p w14:paraId="4E5939DE" w14:textId="412C1626" w:rsidR="00854D6F" w:rsidRDefault="00854D6F" w:rsidP="00854D6F">
      <w:pPr>
        <w:pStyle w:val="ListParagraph"/>
        <w:numPr>
          <w:ilvl w:val="0"/>
          <w:numId w:val="1"/>
        </w:numPr>
        <w:autoSpaceDE w:val="0"/>
        <w:autoSpaceDN w:val="0"/>
        <w:adjustRightInd w:val="0"/>
        <w:spacing w:after="0" w:line="240" w:lineRule="auto"/>
        <w:rPr>
          <w:rFonts w:ascii="Arial" w:eastAsia="Calibri" w:hAnsi="Arial" w:cs="Arial"/>
          <w:color w:val="231F20"/>
        </w:rPr>
      </w:pPr>
      <w:r w:rsidRPr="00024F2B">
        <w:rPr>
          <w:rFonts w:ascii="Arial" w:eastAsia="Calibri" w:hAnsi="Arial" w:cs="Arial"/>
          <w:b/>
        </w:rPr>
        <w:t xml:space="preserve">Key Points. </w:t>
      </w:r>
      <w:r w:rsidRPr="00024F2B">
        <w:rPr>
          <w:rFonts w:ascii="Arial" w:eastAsia="Calibri" w:hAnsi="Arial" w:cs="Arial"/>
        </w:rPr>
        <w:t xml:space="preserve">List the </w:t>
      </w:r>
      <w:r w:rsidRPr="00554F0A">
        <w:rPr>
          <w:rFonts w:ascii="Arial" w:eastAsia="Calibri" w:hAnsi="Arial" w:cs="Arial"/>
          <w:b/>
        </w:rPr>
        <w:t xml:space="preserve">three to five main ideas, </w:t>
      </w:r>
      <w:proofErr w:type="gramStart"/>
      <w:r w:rsidRPr="00554F0A">
        <w:rPr>
          <w:rFonts w:ascii="Arial" w:eastAsia="Calibri" w:hAnsi="Arial" w:cs="Arial"/>
          <w:b/>
        </w:rPr>
        <w:t>concepts</w:t>
      </w:r>
      <w:proofErr w:type="gramEnd"/>
      <w:r w:rsidRPr="00554F0A">
        <w:rPr>
          <w:rFonts w:ascii="Arial" w:eastAsia="Calibri" w:hAnsi="Arial" w:cs="Arial"/>
          <w:b/>
        </w:rPr>
        <w:t xml:space="preserve"> or suggestions</w:t>
      </w:r>
      <w:r>
        <w:rPr>
          <w:rFonts w:ascii="Arial" w:eastAsia="Calibri" w:hAnsi="Arial" w:cs="Arial"/>
        </w:rPr>
        <w:t xml:space="preserve"> </w:t>
      </w:r>
      <w:r w:rsidRPr="00024F2B">
        <w:rPr>
          <w:rFonts w:ascii="Arial" w:eastAsia="Calibri" w:hAnsi="Arial" w:cs="Arial"/>
        </w:rPr>
        <w:t>in the</w:t>
      </w:r>
      <w:r>
        <w:rPr>
          <w:rFonts w:ascii="Arial" w:eastAsia="Calibri" w:hAnsi="Arial" w:cs="Arial"/>
        </w:rPr>
        <w:t xml:space="preserve"> materials</w:t>
      </w:r>
      <w:r w:rsidRPr="00024F2B">
        <w:rPr>
          <w:rFonts w:ascii="Arial" w:eastAsia="Calibri" w:hAnsi="Arial" w:cs="Arial"/>
        </w:rPr>
        <w:t xml:space="preserve">. </w:t>
      </w:r>
      <w:r w:rsidRPr="00024F2B">
        <w:rPr>
          <w:rFonts w:ascii="Arial" w:eastAsia="Calibri" w:hAnsi="Arial" w:cs="Arial"/>
          <w:color w:val="231F20"/>
        </w:rPr>
        <w:t>State and explain the key points about research methods</w:t>
      </w:r>
      <w:r>
        <w:rPr>
          <w:rFonts w:ascii="Arial" w:eastAsia="Calibri" w:hAnsi="Arial" w:cs="Arial"/>
          <w:color w:val="231F20"/>
        </w:rPr>
        <w:t xml:space="preserve"> you learned</w:t>
      </w:r>
      <w:r w:rsidRPr="00024F2B">
        <w:rPr>
          <w:rFonts w:ascii="Arial" w:eastAsia="Calibri" w:hAnsi="Arial" w:cs="Arial"/>
          <w:color w:val="231F20"/>
        </w:rPr>
        <w:t>. Th</w:t>
      </w:r>
      <w:r>
        <w:rPr>
          <w:rFonts w:ascii="Arial" w:eastAsia="Calibri" w:hAnsi="Arial" w:cs="Arial"/>
          <w:color w:val="231F20"/>
        </w:rPr>
        <w:t xml:space="preserve">ese can be brief, </w:t>
      </w:r>
      <w:r>
        <w:rPr>
          <w:rFonts w:ascii="Arial" w:eastAsia="Calibri" w:hAnsi="Arial" w:cs="Arial"/>
          <w:color w:val="231F20"/>
        </w:rPr>
        <w:lastRenderedPageBreak/>
        <w:t xml:space="preserve">but they should </w:t>
      </w:r>
      <w:r w:rsidRPr="00024F2B">
        <w:rPr>
          <w:rFonts w:ascii="Arial" w:eastAsia="Calibri" w:hAnsi="Arial" w:cs="Arial"/>
          <w:color w:val="231F20"/>
        </w:rPr>
        <w:t xml:space="preserve">be specific and </w:t>
      </w:r>
      <w:r w:rsidRPr="00024F2B">
        <w:rPr>
          <w:rFonts w:ascii="Arial" w:eastAsia="Calibri" w:hAnsi="Arial" w:cs="Arial"/>
          <w:b/>
          <w:color w:val="231F20"/>
        </w:rPr>
        <w:t>explain</w:t>
      </w:r>
      <w:r w:rsidRPr="00024F2B">
        <w:rPr>
          <w:rFonts w:ascii="Arial" w:eastAsia="Calibri" w:hAnsi="Arial" w:cs="Arial"/>
          <w:color w:val="231F20"/>
        </w:rPr>
        <w:t xml:space="preserve"> the points. This is not a list of topics, but </w:t>
      </w:r>
      <w:proofErr w:type="gramStart"/>
      <w:r w:rsidRPr="00024F2B">
        <w:rPr>
          <w:rFonts w:ascii="Arial" w:eastAsia="Calibri" w:hAnsi="Arial" w:cs="Arial"/>
          <w:color w:val="231F20"/>
        </w:rPr>
        <w:t>rather a</w:t>
      </w:r>
      <w:proofErr w:type="gramEnd"/>
      <w:r w:rsidRPr="00024F2B">
        <w:rPr>
          <w:rFonts w:ascii="Arial" w:eastAsia="Calibri" w:hAnsi="Arial" w:cs="Arial"/>
          <w:color w:val="231F20"/>
        </w:rPr>
        <w:t xml:space="preserve"> succinct explanation of what you learned. See the “Example of Research Methods Review.”</w:t>
      </w:r>
    </w:p>
    <w:p w14:paraId="5CEC0650" w14:textId="77777777" w:rsidR="00A55771" w:rsidRPr="00A55771" w:rsidRDefault="00A55771" w:rsidP="00A55771">
      <w:pPr>
        <w:pStyle w:val="ListParagraph"/>
        <w:numPr>
          <w:ilvl w:val="0"/>
          <w:numId w:val="1"/>
        </w:numPr>
        <w:autoSpaceDE w:val="0"/>
        <w:autoSpaceDN w:val="0"/>
        <w:adjustRightInd w:val="0"/>
        <w:spacing w:after="0" w:line="240" w:lineRule="auto"/>
        <w:rPr>
          <w:rFonts w:ascii="Arial" w:hAnsi="Arial" w:cs="Arial"/>
          <w:color w:val="211F1F"/>
        </w:rPr>
      </w:pPr>
      <w:r w:rsidRPr="00A55771">
        <w:rPr>
          <w:rFonts w:ascii="Arial" w:hAnsi="Arial" w:cs="Arial"/>
          <w:b/>
          <w:bCs/>
          <w:color w:val="211F1F"/>
        </w:rPr>
        <w:t xml:space="preserve">Extensions. </w:t>
      </w:r>
      <w:r w:rsidRPr="00A55771">
        <w:rPr>
          <w:rFonts w:ascii="Arial" w:hAnsi="Arial" w:cs="Arial"/>
          <w:color w:val="211F1F"/>
        </w:rPr>
        <w:t xml:space="preserve">Explain how the key points in the article extend or build upon what you have learned about research methods in this class. </w:t>
      </w:r>
      <w:r w:rsidRPr="00A55771">
        <w:rPr>
          <w:rFonts w:ascii="Arial" w:hAnsi="Arial" w:cs="Arial"/>
          <w:b/>
          <w:bCs/>
          <w:color w:val="211F1F"/>
        </w:rPr>
        <w:t xml:space="preserve">Make a list of bullet points. </w:t>
      </w:r>
    </w:p>
    <w:p w14:paraId="535A79FC" w14:textId="5CCF5F09" w:rsidR="00A55771" w:rsidRPr="00090995" w:rsidRDefault="00A55771" w:rsidP="00090995">
      <w:pPr>
        <w:pStyle w:val="ListParagraph"/>
        <w:numPr>
          <w:ilvl w:val="0"/>
          <w:numId w:val="1"/>
        </w:numPr>
        <w:autoSpaceDE w:val="0"/>
        <w:autoSpaceDN w:val="0"/>
        <w:adjustRightInd w:val="0"/>
        <w:spacing w:after="0" w:line="240" w:lineRule="auto"/>
        <w:rPr>
          <w:rFonts w:ascii="Arial" w:hAnsi="Arial" w:cs="Arial"/>
          <w:color w:val="211F1F"/>
        </w:rPr>
      </w:pPr>
      <w:r w:rsidRPr="00A55771">
        <w:rPr>
          <w:rFonts w:ascii="Arial" w:hAnsi="Arial" w:cs="Arial"/>
          <w:b/>
          <w:bCs/>
          <w:color w:val="211F1F"/>
        </w:rPr>
        <w:t>References</w:t>
      </w:r>
      <w:r w:rsidRPr="00A55771">
        <w:rPr>
          <w:rFonts w:ascii="Arial" w:hAnsi="Arial" w:cs="Arial"/>
          <w:color w:val="211F1F"/>
        </w:rPr>
        <w:t xml:space="preserve">. This includes </w:t>
      </w:r>
      <w:r>
        <w:rPr>
          <w:rFonts w:ascii="Arial" w:hAnsi="Arial" w:cs="Arial"/>
          <w:color w:val="211F1F"/>
        </w:rPr>
        <w:t>any</w:t>
      </w:r>
      <w:r w:rsidRPr="00A55771">
        <w:rPr>
          <w:rFonts w:ascii="Arial" w:hAnsi="Arial" w:cs="Arial"/>
          <w:color w:val="211F1F"/>
        </w:rPr>
        <w:t xml:space="preserve"> materials</w:t>
      </w:r>
      <w:r>
        <w:rPr>
          <w:rFonts w:ascii="Arial" w:hAnsi="Arial" w:cs="Arial"/>
          <w:color w:val="211F1F"/>
        </w:rPr>
        <w:t xml:space="preserve"> other than the article you analyzed that</w:t>
      </w:r>
      <w:r w:rsidRPr="00A55771">
        <w:rPr>
          <w:rFonts w:ascii="Arial" w:hAnsi="Arial" w:cs="Arial"/>
          <w:color w:val="211F1F"/>
        </w:rPr>
        <w:t xml:space="preserve"> you cite </w:t>
      </w:r>
      <w:r>
        <w:rPr>
          <w:rFonts w:ascii="Arial" w:hAnsi="Arial" w:cs="Arial"/>
          <w:color w:val="211F1F"/>
        </w:rPr>
        <w:t xml:space="preserve">in your review. This might be an article that </w:t>
      </w:r>
      <w:proofErr w:type="gramStart"/>
      <w:r>
        <w:rPr>
          <w:rFonts w:ascii="Arial" w:hAnsi="Arial" w:cs="Arial"/>
          <w:color w:val="211F1F"/>
        </w:rPr>
        <w:t>provides</w:t>
      </w:r>
      <w:proofErr w:type="gramEnd"/>
      <w:r>
        <w:rPr>
          <w:rFonts w:ascii="Arial" w:hAnsi="Arial" w:cs="Arial"/>
          <w:color w:val="211F1F"/>
        </w:rPr>
        <w:t xml:space="preserve"> a novel use of the technique or an article that is critical of the technique </w:t>
      </w:r>
      <w:r w:rsidR="00090995">
        <w:rPr>
          <w:rFonts w:ascii="Arial" w:hAnsi="Arial" w:cs="Arial"/>
          <w:color w:val="211F1F"/>
        </w:rPr>
        <w:t>–</w:t>
      </w:r>
      <w:r>
        <w:rPr>
          <w:rFonts w:ascii="Arial" w:hAnsi="Arial" w:cs="Arial"/>
          <w:color w:val="211F1F"/>
        </w:rPr>
        <w:t xml:space="preserve"> </w:t>
      </w:r>
      <w:r w:rsidR="00090995">
        <w:rPr>
          <w:rFonts w:ascii="Arial" w:hAnsi="Arial" w:cs="Arial"/>
          <w:color w:val="211F1F"/>
        </w:rPr>
        <w:t>articles that enhance our understanding of the technique. These are often articles that you cite in response to Q5 – the extensions.</w:t>
      </w:r>
    </w:p>
    <w:p w14:paraId="75B020D9" w14:textId="77777777" w:rsidR="00254BB5" w:rsidRPr="00254BB5" w:rsidRDefault="00254BB5" w:rsidP="00254BB5">
      <w:pPr>
        <w:pStyle w:val="ListParagraph"/>
        <w:autoSpaceDE w:val="0"/>
        <w:autoSpaceDN w:val="0"/>
        <w:adjustRightInd w:val="0"/>
        <w:spacing w:after="0" w:line="240" w:lineRule="auto"/>
        <w:ind w:left="360"/>
        <w:rPr>
          <w:rFonts w:ascii="Arial" w:eastAsia="Calibri" w:hAnsi="Arial" w:cs="Arial"/>
          <w:color w:val="231F20"/>
        </w:rPr>
      </w:pPr>
    </w:p>
    <w:p w14:paraId="1360A0AB" w14:textId="72E1091D" w:rsidR="00854D6F" w:rsidRPr="00854D6F" w:rsidRDefault="00854D6F" w:rsidP="00854D6F">
      <w:pPr>
        <w:autoSpaceDE w:val="0"/>
        <w:autoSpaceDN w:val="0"/>
        <w:adjustRightInd w:val="0"/>
        <w:spacing w:after="0" w:line="240" w:lineRule="auto"/>
        <w:rPr>
          <w:rFonts w:ascii="Arial" w:eastAsia="Calibri" w:hAnsi="Arial" w:cs="Arial"/>
          <w:color w:val="231F20"/>
          <w:u w:val="single"/>
        </w:rPr>
      </w:pPr>
      <w:r>
        <w:rPr>
          <w:rFonts w:ascii="Arial" w:eastAsia="Calibri" w:hAnsi="Arial" w:cs="Arial"/>
          <w:color w:val="231F20"/>
          <w:u w:val="single"/>
        </w:rPr>
        <w:t>Assessment Criteria</w:t>
      </w:r>
    </w:p>
    <w:p w14:paraId="20014A83" w14:textId="77777777" w:rsidR="00B04BE8" w:rsidRDefault="00B04BE8" w:rsidP="00B04BE8">
      <w:pPr>
        <w:pStyle w:val="Default"/>
        <w:rPr>
          <w:sz w:val="22"/>
          <w:szCs w:val="22"/>
        </w:rPr>
      </w:pPr>
    </w:p>
    <w:tbl>
      <w:tblPr>
        <w:tblStyle w:val="TableGrid"/>
        <w:tblW w:w="9355" w:type="dxa"/>
        <w:tblLook w:val="04A0" w:firstRow="1" w:lastRow="0" w:firstColumn="1" w:lastColumn="0" w:noHBand="0" w:noVBand="1"/>
      </w:tblPr>
      <w:tblGrid>
        <w:gridCol w:w="8185"/>
        <w:gridCol w:w="1170"/>
      </w:tblGrid>
      <w:tr w:rsidR="00773AC9" w:rsidRPr="00B04BE8" w14:paraId="4182B0E4" w14:textId="77777777" w:rsidTr="00773AC9">
        <w:tc>
          <w:tcPr>
            <w:tcW w:w="8185" w:type="dxa"/>
          </w:tcPr>
          <w:p w14:paraId="6C945363" w14:textId="77777777" w:rsidR="00773AC9" w:rsidRPr="00B04BE8" w:rsidRDefault="00773AC9" w:rsidP="00B04BE8">
            <w:pPr>
              <w:jc w:val="center"/>
              <w:rPr>
                <w:rFonts w:ascii="Arial" w:hAnsi="Arial" w:cs="Arial"/>
                <w:b/>
              </w:rPr>
            </w:pPr>
            <w:r>
              <w:rPr>
                <w:rFonts w:ascii="Arial" w:hAnsi="Arial" w:cs="Arial"/>
                <w:b/>
              </w:rPr>
              <w:t xml:space="preserve">Criteria </w:t>
            </w:r>
          </w:p>
        </w:tc>
        <w:tc>
          <w:tcPr>
            <w:tcW w:w="1170" w:type="dxa"/>
          </w:tcPr>
          <w:p w14:paraId="114FE7F7" w14:textId="77777777" w:rsidR="00773AC9" w:rsidRPr="00B04BE8" w:rsidRDefault="00773AC9" w:rsidP="00B04BE8">
            <w:pPr>
              <w:jc w:val="center"/>
              <w:rPr>
                <w:rFonts w:ascii="Arial" w:hAnsi="Arial" w:cs="Arial"/>
                <w:b/>
              </w:rPr>
            </w:pPr>
            <w:r>
              <w:rPr>
                <w:rFonts w:ascii="Arial" w:hAnsi="Arial" w:cs="Arial"/>
                <w:b/>
              </w:rPr>
              <w:t>Possible Points</w:t>
            </w:r>
          </w:p>
        </w:tc>
      </w:tr>
      <w:tr w:rsidR="000D3EB7" w:rsidRPr="00B04BE8" w14:paraId="72CC0DB1" w14:textId="77777777" w:rsidTr="00773AC9">
        <w:tc>
          <w:tcPr>
            <w:tcW w:w="8185" w:type="dxa"/>
          </w:tcPr>
          <w:p w14:paraId="1782F34B" w14:textId="77777777" w:rsidR="000D3EB7" w:rsidRPr="00024F2B" w:rsidRDefault="000D3EB7" w:rsidP="000D3EB7">
            <w:pPr>
              <w:rPr>
                <w:rFonts w:ascii="Arial" w:eastAsia="Calibri" w:hAnsi="Arial" w:cs="Arial"/>
              </w:rPr>
            </w:pPr>
            <w:r>
              <w:rPr>
                <w:rFonts w:ascii="Arial" w:eastAsia="Calibri" w:hAnsi="Arial" w:cs="Arial"/>
              </w:rPr>
              <w:t xml:space="preserve">Key words are useful in helping other students </w:t>
            </w:r>
            <w:proofErr w:type="gramStart"/>
            <w:r>
              <w:rPr>
                <w:rFonts w:ascii="Arial" w:eastAsia="Calibri" w:hAnsi="Arial" w:cs="Arial"/>
              </w:rPr>
              <w:t>identify</w:t>
            </w:r>
            <w:proofErr w:type="gramEnd"/>
            <w:r>
              <w:rPr>
                <w:rFonts w:ascii="Arial" w:eastAsia="Calibri" w:hAnsi="Arial" w:cs="Arial"/>
              </w:rPr>
              <w:t xml:space="preserve"> the relevant research methods content of the article</w:t>
            </w:r>
          </w:p>
        </w:tc>
        <w:tc>
          <w:tcPr>
            <w:tcW w:w="1170" w:type="dxa"/>
          </w:tcPr>
          <w:p w14:paraId="15BC45BD" w14:textId="53B90A60" w:rsidR="000D3EB7" w:rsidRDefault="00254BB5" w:rsidP="000D3EB7">
            <w:pPr>
              <w:jc w:val="center"/>
              <w:rPr>
                <w:rFonts w:ascii="Arial" w:eastAsia="Calibri" w:hAnsi="Arial" w:cs="Arial"/>
              </w:rPr>
            </w:pPr>
            <w:r>
              <w:rPr>
                <w:rFonts w:ascii="Arial" w:eastAsia="Calibri" w:hAnsi="Arial" w:cs="Arial"/>
              </w:rPr>
              <w:t>10</w:t>
            </w:r>
          </w:p>
        </w:tc>
      </w:tr>
      <w:tr w:rsidR="0048571C" w:rsidRPr="00B04BE8" w14:paraId="1C868DBD" w14:textId="77777777" w:rsidTr="00773AC9">
        <w:tc>
          <w:tcPr>
            <w:tcW w:w="8185" w:type="dxa"/>
          </w:tcPr>
          <w:p w14:paraId="19363BAF" w14:textId="1A7DB8A9" w:rsidR="0048571C" w:rsidRPr="00B04BE8" w:rsidRDefault="000D3EB7" w:rsidP="0048571C">
            <w:pPr>
              <w:rPr>
                <w:rFonts w:ascii="Arial" w:hAnsi="Arial" w:cs="Arial"/>
              </w:rPr>
            </w:pPr>
            <w:r w:rsidRPr="00024F2B">
              <w:rPr>
                <w:rFonts w:ascii="Arial" w:eastAsia="Calibri" w:hAnsi="Arial" w:cs="Arial"/>
              </w:rPr>
              <w:t xml:space="preserve">Listed and explained the key concepts in the article from a </w:t>
            </w:r>
            <w:r w:rsidRPr="00024F2B">
              <w:rPr>
                <w:rFonts w:ascii="Arial" w:eastAsia="Calibri" w:hAnsi="Arial" w:cs="Arial"/>
                <w:b/>
                <w:i/>
              </w:rPr>
              <w:t>research methods</w:t>
            </w:r>
            <w:r w:rsidRPr="00024F2B">
              <w:rPr>
                <w:rFonts w:ascii="Arial" w:eastAsia="Calibri" w:hAnsi="Arial" w:cs="Arial"/>
              </w:rPr>
              <w:t xml:space="preserve"> perspective</w:t>
            </w:r>
          </w:p>
        </w:tc>
        <w:tc>
          <w:tcPr>
            <w:tcW w:w="1170" w:type="dxa"/>
          </w:tcPr>
          <w:p w14:paraId="509C7021" w14:textId="3034B579" w:rsidR="0048571C" w:rsidRPr="00024F2B" w:rsidRDefault="00254BB5" w:rsidP="0048571C">
            <w:pPr>
              <w:jc w:val="center"/>
              <w:rPr>
                <w:rFonts w:ascii="Arial" w:eastAsia="Calibri" w:hAnsi="Arial" w:cs="Arial"/>
              </w:rPr>
            </w:pPr>
            <w:r>
              <w:rPr>
                <w:rFonts w:ascii="Arial" w:eastAsia="Calibri" w:hAnsi="Arial" w:cs="Arial"/>
              </w:rPr>
              <w:t>20</w:t>
            </w:r>
          </w:p>
        </w:tc>
      </w:tr>
      <w:tr w:rsidR="0048571C" w:rsidRPr="00B04BE8" w14:paraId="09862735" w14:textId="77777777" w:rsidTr="00773AC9">
        <w:tc>
          <w:tcPr>
            <w:tcW w:w="8185" w:type="dxa"/>
          </w:tcPr>
          <w:p w14:paraId="70F846C7" w14:textId="6421DD72" w:rsidR="0048571C" w:rsidRPr="00B04BE8" w:rsidRDefault="000D3EB7" w:rsidP="0048571C">
            <w:pPr>
              <w:pStyle w:val="Default"/>
              <w:rPr>
                <w:sz w:val="22"/>
                <w:szCs w:val="22"/>
              </w:rPr>
            </w:pPr>
            <w:r>
              <w:rPr>
                <w:rFonts w:eastAsia="Calibri"/>
              </w:rPr>
              <w:t xml:space="preserve">Provides clear and accurate explanations of how the </w:t>
            </w:r>
            <w:r w:rsidRPr="00024F2B">
              <w:rPr>
                <w:rFonts w:eastAsia="Calibri"/>
              </w:rPr>
              <w:t xml:space="preserve">key concepts in the article </w:t>
            </w:r>
            <w:r>
              <w:rPr>
                <w:rFonts w:eastAsia="Calibri"/>
              </w:rPr>
              <w:t>expand upon, contrast</w:t>
            </w:r>
            <w:r w:rsidRPr="00024F2B">
              <w:rPr>
                <w:rFonts w:eastAsia="Calibri"/>
              </w:rPr>
              <w:t xml:space="preserve"> with, or </w:t>
            </w:r>
            <w:r>
              <w:rPr>
                <w:rFonts w:eastAsia="Calibri"/>
              </w:rPr>
              <w:t>add to the</w:t>
            </w:r>
            <w:r w:rsidRPr="00024F2B">
              <w:rPr>
                <w:rFonts w:eastAsia="Calibri"/>
              </w:rPr>
              <w:t xml:space="preserve"> concepts </w:t>
            </w:r>
            <w:r>
              <w:rPr>
                <w:rFonts w:eastAsia="Calibri"/>
              </w:rPr>
              <w:t xml:space="preserve">in the </w:t>
            </w:r>
            <w:r w:rsidRPr="00024F2B">
              <w:rPr>
                <w:rFonts w:eastAsia="Calibri"/>
              </w:rPr>
              <w:t>assigned readings</w:t>
            </w:r>
            <w:r>
              <w:rPr>
                <w:rFonts w:eastAsia="Calibri"/>
              </w:rPr>
              <w:t xml:space="preserve"> for the week</w:t>
            </w:r>
          </w:p>
        </w:tc>
        <w:tc>
          <w:tcPr>
            <w:tcW w:w="1170" w:type="dxa"/>
          </w:tcPr>
          <w:p w14:paraId="7FC02631" w14:textId="702DEB8A" w:rsidR="0048571C" w:rsidRPr="00024F2B" w:rsidRDefault="00254BB5" w:rsidP="0048571C">
            <w:pPr>
              <w:jc w:val="center"/>
              <w:rPr>
                <w:rFonts w:ascii="Arial" w:eastAsia="Calibri" w:hAnsi="Arial" w:cs="Arial"/>
              </w:rPr>
            </w:pPr>
            <w:r>
              <w:rPr>
                <w:rFonts w:ascii="Arial" w:eastAsia="Calibri" w:hAnsi="Arial" w:cs="Arial"/>
              </w:rPr>
              <w:t>20</w:t>
            </w:r>
          </w:p>
        </w:tc>
      </w:tr>
      <w:tr w:rsidR="00773AC9" w:rsidRPr="00B04BE8" w14:paraId="555B2EE7" w14:textId="77777777" w:rsidTr="00773AC9">
        <w:tc>
          <w:tcPr>
            <w:tcW w:w="8185" w:type="dxa"/>
          </w:tcPr>
          <w:p w14:paraId="7A9AC40A" w14:textId="77777777" w:rsidR="00773AC9" w:rsidRPr="00B04BE8" w:rsidRDefault="00773AC9">
            <w:pPr>
              <w:rPr>
                <w:rFonts w:ascii="Arial" w:hAnsi="Arial" w:cs="Arial"/>
                <w:b/>
              </w:rPr>
            </w:pPr>
            <w:r w:rsidRPr="00B04BE8">
              <w:rPr>
                <w:rFonts w:ascii="Arial" w:hAnsi="Arial" w:cs="Arial"/>
                <w:b/>
              </w:rPr>
              <w:t>Total</w:t>
            </w:r>
          </w:p>
        </w:tc>
        <w:tc>
          <w:tcPr>
            <w:tcW w:w="1170" w:type="dxa"/>
          </w:tcPr>
          <w:p w14:paraId="1E5F9EC8" w14:textId="3B00B3C8" w:rsidR="00773AC9" w:rsidRPr="00B04BE8" w:rsidRDefault="00254BB5" w:rsidP="00B04BE8">
            <w:pPr>
              <w:jc w:val="center"/>
              <w:rPr>
                <w:rFonts w:ascii="Arial" w:hAnsi="Arial" w:cs="Arial"/>
                <w:b/>
              </w:rPr>
            </w:pPr>
            <w:r>
              <w:rPr>
                <w:rFonts w:ascii="Arial" w:hAnsi="Arial" w:cs="Arial"/>
                <w:b/>
              </w:rPr>
              <w:t>50</w:t>
            </w:r>
          </w:p>
        </w:tc>
      </w:tr>
    </w:tbl>
    <w:p w14:paraId="2623425D" w14:textId="77777777" w:rsidR="00B04BE8" w:rsidRPr="00B04BE8" w:rsidRDefault="00B04BE8">
      <w:pPr>
        <w:rPr>
          <w:rFonts w:ascii="Arial" w:hAnsi="Arial" w:cs="Arial"/>
        </w:rPr>
      </w:pPr>
    </w:p>
    <w:sectPr w:rsidR="00B04BE8" w:rsidRPr="00B04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289"/>
    <w:multiLevelType w:val="hybridMultilevel"/>
    <w:tmpl w:val="A84841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E8"/>
    <w:rsid w:val="00090995"/>
    <w:rsid w:val="000D3EB7"/>
    <w:rsid w:val="001176A1"/>
    <w:rsid w:val="0013101F"/>
    <w:rsid w:val="001E2E88"/>
    <w:rsid w:val="00254BB5"/>
    <w:rsid w:val="00287A36"/>
    <w:rsid w:val="00333598"/>
    <w:rsid w:val="0048571C"/>
    <w:rsid w:val="006B7725"/>
    <w:rsid w:val="00773AC9"/>
    <w:rsid w:val="007A5FC3"/>
    <w:rsid w:val="007A7CF9"/>
    <w:rsid w:val="007D6CE2"/>
    <w:rsid w:val="00844C7A"/>
    <w:rsid w:val="00854D6F"/>
    <w:rsid w:val="0090640F"/>
    <w:rsid w:val="00985820"/>
    <w:rsid w:val="00A55771"/>
    <w:rsid w:val="00AA1012"/>
    <w:rsid w:val="00AD3B9D"/>
    <w:rsid w:val="00B04BE8"/>
    <w:rsid w:val="00B442EF"/>
    <w:rsid w:val="00B5239D"/>
    <w:rsid w:val="00CE4D41"/>
    <w:rsid w:val="00D07CDA"/>
    <w:rsid w:val="00D73A05"/>
    <w:rsid w:val="00DA164A"/>
    <w:rsid w:val="00E35092"/>
    <w:rsid w:val="00FE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9972"/>
  <w15:chartTrackingRefBased/>
  <w15:docId w15:val="{00B2B26C-8C8C-4E98-99CB-56E19D2C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4BE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04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D6F"/>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762</Words>
  <Characters>3876</Characters>
  <Application>Microsoft Office Word</Application>
  <DocSecurity>0</DocSecurity>
  <Lines>82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Swisher,Marilyn E</dc:creator>
  <cp:keywords/>
  <dc:description/>
  <cp:lastModifiedBy>Swisher,Marilyn E</cp:lastModifiedBy>
  <cp:revision>5</cp:revision>
  <dcterms:created xsi:type="dcterms:W3CDTF">2019-12-31T08:03:00Z</dcterms:created>
  <dcterms:modified xsi:type="dcterms:W3CDTF">2022-01-26T15:04:00Z</dcterms:modified>
</cp:coreProperties>
</file>